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F5D73" w14:textId="77777777" w:rsidR="00C0548E" w:rsidRDefault="002E0532">
      <w:pPr>
        <w:pStyle w:val="Nadpis3"/>
        <w:rPr>
          <w:rFonts w:ascii="Times New Roman CE" w:hAnsi="Times New Roman CE" w:hint="eastAsia"/>
          <w:b/>
          <w:bCs/>
          <w:color w:val="000000"/>
          <w:sz w:val="24"/>
        </w:rPr>
      </w:pPr>
      <w:r>
        <w:rPr>
          <w:rFonts w:ascii="Times New Roman CE" w:hAnsi="Times New Roman CE"/>
          <w:b/>
          <w:bCs/>
          <w:color w:val="000000"/>
          <w:sz w:val="24"/>
        </w:rPr>
        <w:t>VNITŘNÍ ŘÁD AMBULANTNÍHO ZDRAVOTNICKÉHO ZAŘÍZENÍ</w:t>
      </w:r>
    </w:p>
    <w:p w14:paraId="20A0F0FA" w14:textId="77777777" w:rsidR="00C0548E" w:rsidRDefault="002E0532">
      <w:pPr>
        <w:pStyle w:val="Textbody"/>
        <w:spacing w:after="0"/>
        <w:rPr>
          <w:rFonts w:hint="eastAsia"/>
        </w:rPr>
      </w:pPr>
      <w:r>
        <w:t>Vážené pacientky,</w:t>
      </w:r>
    </w:p>
    <w:p w14:paraId="59496562" w14:textId="77777777" w:rsidR="00C0548E" w:rsidRDefault="002E0532">
      <w:pPr>
        <w:pStyle w:val="Textbody"/>
        <w:spacing w:after="0"/>
        <w:rPr>
          <w:rFonts w:hint="eastAsia"/>
        </w:rPr>
      </w:pPr>
      <w:r>
        <w:t xml:space="preserve"> vážíme si Vaší důvěry a zájmu o vyšetření na našem pracovišti. S pomocí moderních diagnostických a léčebných metod se vám budeme snažit navrátit Vaše zdraví nebo </w:t>
      </w:r>
      <w:r>
        <w:t>zmírnit Vaše zdravotní obtíže, ale zejména provádět  preventivní prohlídky tak, abychom obtížím předcházeli.</w:t>
      </w:r>
    </w:p>
    <w:p w14:paraId="6FC35423" w14:textId="77777777" w:rsidR="00C0548E" w:rsidRDefault="002E0532">
      <w:pPr>
        <w:pStyle w:val="Textbody"/>
        <w:spacing w:after="0"/>
        <w:rPr>
          <w:rFonts w:hint="eastAsia"/>
        </w:rPr>
      </w:pPr>
      <w:r>
        <w:t>K tomu je však nutná i vaše spolupráce. Proto Vás žádáme o dodržování následujících doporučení.</w:t>
      </w:r>
    </w:p>
    <w:p w14:paraId="337FC65D" w14:textId="77777777" w:rsidR="00C0548E" w:rsidRDefault="00C0548E">
      <w:pPr>
        <w:pStyle w:val="Textbody"/>
        <w:spacing w:after="0"/>
        <w:rPr>
          <w:rFonts w:hint="eastAsia"/>
        </w:rPr>
      </w:pPr>
    </w:p>
    <w:p w14:paraId="47E9BD2B" w14:textId="77777777" w:rsidR="00C0548E" w:rsidRDefault="002E0532">
      <w:pPr>
        <w:pStyle w:val="Textbody"/>
        <w:spacing w:after="0"/>
        <w:rPr>
          <w:rFonts w:hint="eastAsia"/>
        </w:rPr>
      </w:pPr>
      <w:r>
        <w:t>Každá pacientka má ve zdravotnickém zařízení právo na úctu, důstojné zacházení, ohleduplnost a respektování soukromí při poskytování zdravotních služeb. Povinností pacientů je chovat se slušně ke zdravotnickým pracovníkům, respektovat jejich pokyny, chovat se slušně a ohleduplně k ostatním pacientům či jejich doprovodu. Každý pacient je povinen se před ošetřením seznámit s Vnitřním řádem.</w:t>
      </w:r>
    </w:p>
    <w:p w14:paraId="6D0AFD39" w14:textId="77777777" w:rsidR="00C0548E" w:rsidRDefault="002E0532">
      <w:pPr>
        <w:pStyle w:val="Textbody"/>
        <w:spacing w:after="0"/>
        <w:rPr>
          <w:rFonts w:hint="eastAsia"/>
        </w:rPr>
      </w:pPr>
      <w:r>
        <w:t>Ordinační a provozní doba je zveřejněna u vstupu do jednotlivých ambulancí či oddělení zdravotnického zařízení a na webových stránkách pracoviště.</w:t>
      </w:r>
    </w:p>
    <w:p w14:paraId="59A17568" w14:textId="77777777" w:rsidR="00C0548E" w:rsidRDefault="002E0532">
      <w:pPr>
        <w:pStyle w:val="Textbody"/>
        <w:spacing w:after="0"/>
        <w:rPr>
          <w:rFonts w:hint="eastAsia"/>
        </w:rPr>
      </w:pPr>
      <w:r>
        <w:t xml:space="preserve">K vyšetření v našich ordinacích </w:t>
      </w:r>
      <w:r>
        <w:rPr>
          <w:rStyle w:val="StrongEmphasis"/>
        </w:rPr>
        <w:t>se pacienti objednávají předem</w:t>
      </w:r>
      <w:r>
        <w:t>, a to telefonicky či online anebo osobně v rámci ordinační doby daného pracoviště. V naléhavých případech, zejména v případě potřeby poskytnutí akutní péče, lze provést vyšetření pacienta i bez předchozí domluvy. Domluvený termín vyšetření je závazný a v případě, že se objednaný pacient nemůže dostavit na vyšetření, je povinen sjednanou návštěvu zrušit telefonicky, mailem (pokud je k dispozici) nebo osobně nejpozději 24 hodin předem. Neomluvená absence na objednaném termínu vy</w:t>
      </w:r>
      <w:r>
        <w:t>šetření je porušením Vnitřního řádu. Opakované neomluvené absence mohou být důvodem k ukončení poskytování zdravotní péče v našem zařízení.</w:t>
      </w:r>
    </w:p>
    <w:p w14:paraId="222200CF" w14:textId="77777777" w:rsidR="00C0548E" w:rsidRDefault="002E0532">
      <w:pPr>
        <w:pStyle w:val="Textbody"/>
        <w:spacing w:after="0"/>
        <w:rPr>
          <w:rFonts w:hint="eastAsia"/>
        </w:rPr>
      </w:pPr>
      <w:r>
        <w:t xml:space="preserve">Pokud pacientka </w:t>
      </w:r>
      <w:r>
        <w:rPr>
          <w:b/>
          <w:bCs/>
        </w:rPr>
        <w:t>nepřijde déle jak 2 roky na preventivní prohlídku</w:t>
      </w:r>
      <w:r>
        <w:t xml:space="preserve">, bude to považováno za porušení povinnosti poskytovat součinnost v poskytování zdravotní péče a pacientce bude </w:t>
      </w:r>
      <w:r>
        <w:rPr>
          <w:b/>
          <w:bCs/>
        </w:rPr>
        <w:t>ukončena registrace.</w:t>
      </w:r>
    </w:p>
    <w:p w14:paraId="0D85B981" w14:textId="77777777" w:rsidR="00C0548E" w:rsidRDefault="002E0532">
      <w:pPr>
        <w:pStyle w:val="Textbody"/>
        <w:spacing w:after="0"/>
        <w:rPr>
          <w:rFonts w:hint="eastAsia"/>
        </w:rPr>
      </w:pPr>
      <w:r>
        <w:rPr>
          <w:rStyle w:val="StrongEmphasis"/>
        </w:rPr>
        <w:t>Pacienti čekají</w:t>
      </w:r>
      <w:r>
        <w:t xml:space="preserve"> na ošetření/vyšetření v čekárně, která je přístupná v době ordinačních hodin. Během čekání mohou obvyklým způsobem používat zařízení čekárny. Pacient má povinnost své osobní věci neodkládat v čekárně, ale vždy je nezbytné vzít s sebou do ordinace. Čas čekání mohou pacienti využít k přípravě na vyšetření, kdy si připraví kartičku zdravotní pojišťovny, doklad totožnosti, seznam léků, zprávy z proběhlých vyšetření či hospitalizací. Je zakázáno obtěžovat ostatní pacienty nevhodným chováním, ničit a odnášet zař</w:t>
      </w:r>
      <w:r>
        <w:t>ízení čekárny. Je zakázáno vnášet do ambulance či čekárny zbraně, střelivo, výbušniny a jiné nebezpečné předměty či látky. Rovněž je zakázán vstup se zvířaty (s výjimkou asistenčního či vodícího psa), jízdními koly, koloběžkami apod. V prostorách ambulance i čekárny je přísný zákaz kouření a konzumace alkoholu a jiných návykových látek. Pacientovi jevícímu známky požití alkoholu či jiných omamných látek může být odmítnuto ošetření a může být z čekárny vykázán. </w:t>
      </w:r>
      <w:r>
        <w:rPr>
          <w:rStyle w:val="StrongEmphasis"/>
        </w:rPr>
        <w:t>Pořadí ošetření pacientů vždy určuje lékař nebo</w:t>
      </w:r>
      <w:r>
        <w:rPr>
          <w:rStyle w:val="StrongEmphasis"/>
        </w:rPr>
        <w:t xml:space="preserve"> jím pověřený pracovník. Pacient vstupuje do ordinace až po vyzvání</w:t>
      </w:r>
      <w:r>
        <w:t xml:space="preserve"> zdravotnickým pracovníkem nebo lékařem. Pacienti jsou zváni do ordinace podle možností v čase, na který byli objednání. Naší snahou je objednací časy dodržovat, ale každý pacient potřebuje individuální péči, což nelze předem časově přesně ohraničit. Proto prosím omluvte případné zdržení. Do ordinace k ošetření přichází pacient po řádné osobní hygieně, čistě oblečený, pokud tomu nebrání jeho zdravotní stav.</w:t>
      </w:r>
    </w:p>
    <w:p w14:paraId="5E2A3518" w14:textId="77777777" w:rsidR="00C0548E" w:rsidRDefault="002E0532">
      <w:pPr>
        <w:pStyle w:val="Textbody"/>
        <w:spacing w:after="0"/>
        <w:rPr>
          <w:rFonts w:hint="eastAsia"/>
        </w:rPr>
      </w:pPr>
      <w:r>
        <w:lastRenderedPageBreak/>
        <w:t xml:space="preserve">Na pracovištích je poskytována péče </w:t>
      </w:r>
      <w:r>
        <w:rPr>
          <w:rStyle w:val="StrongEmphasis"/>
        </w:rPr>
        <w:t>hrazená</w:t>
      </w:r>
      <w:r>
        <w:t xml:space="preserve"> z veřejného zdravotního pojištění </w:t>
      </w:r>
      <w:r>
        <w:rPr>
          <w:rStyle w:val="StrongEmphasis"/>
        </w:rPr>
        <w:t>a péče nehrazená</w:t>
      </w:r>
      <w:r>
        <w:t xml:space="preserve"> ze zdravotního pojištění. Ceník služeb nehrazených ze zdravotního pojištění je dostupný na webových stránkách i v ordinaci. Úhrada je možná v hotovosti.</w:t>
      </w:r>
    </w:p>
    <w:p w14:paraId="1443D282" w14:textId="77777777" w:rsidR="00C0548E" w:rsidRDefault="002E0532">
      <w:pPr>
        <w:pStyle w:val="Textbody"/>
        <w:spacing w:after="0"/>
        <w:rPr>
          <w:rFonts w:hint="eastAsia"/>
        </w:rPr>
      </w:pPr>
      <w:r>
        <w:rPr>
          <w:rStyle w:val="StrongEmphasis"/>
        </w:rPr>
        <w:t>Souhlas s poskytnutím zdravotních služeb</w:t>
      </w:r>
      <w:r>
        <w:t xml:space="preserve"> stvrzuje pacient zpravidla ústně či konkludentně (mlčícím souhlasem, vyplývajícíám ze situace). V případech, kdy je zdravotnickým pracovištěm vyžadován k některým výkonům a postupům písemný Informovaný souhlas pacienta, je pacient zdravotnickým pracovníkem poučen, je mu vše vysvětleno, stvrdí poskytnutí informací podpisem Informovaného souhlasu.</w:t>
      </w:r>
    </w:p>
    <w:p w14:paraId="08EF7137" w14:textId="77777777" w:rsidR="00C0548E" w:rsidRDefault="002E0532">
      <w:pPr>
        <w:pStyle w:val="Textbody"/>
        <w:spacing w:after="0"/>
        <w:rPr>
          <w:rFonts w:hint="eastAsia"/>
        </w:rPr>
      </w:pPr>
      <w:r>
        <w:t>Informace o zdravotním stavu pacienta poskytujeme výhradně osobám určených pacientem na základě jeho písemného souhlasu. Předávání zdravotních informací jinému lékaři si pacient zajistí sám, pokud se s lékařem nedohodne jinak.</w:t>
      </w:r>
    </w:p>
    <w:p w14:paraId="64D6EFFE" w14:textId="77777777" w:rsidR="00C0548E" w:rsidRDefault="002E0532">
      <w:pPr>
        <w:pStyle w:val="Textbody"/>
        <w:spacing w:after="0"/>
        <w:rPr>
          <w:rFonts w:hint="eastAsia"/>
        </w:rPr>
      </w:pPr>
      <w:r>
        <w:t xml:space="preserve">Nahlášení změn, tedy změnu osobních údajů (bydliště, příjmení, email, telefon...) a změnu zdravotní pojišťovny je pacient povinen nahlásit zdravotnickému personálu poskytujícímu zdravotní péči na daném pracovišti </w:t>
      </w:r>
      <w:r>
        <w:rPr>
          <w:rStyle w:val="StrongEmphasis"/>
        </w:rPr>
        <w:t>před ošetřením</w:t>
      </w:r>
      <w:r>
        <w:t>.</w:t>
      </w:r>
    </w:p>
    <w:p w14:paraId="24C1D923" w14:textId="77777777" w:rsidR="00C0548E" w:rsidRDefault="002E0532">
      <w:pPr>
        <w:pStyle w:val="Textbody"/>
        <w:spacing w:after="0"/>
        <w:rPr>
          <w:rFonts w:hint="eastAsia"/>
        </w:rPr>
      </w:pPr>
      <w:r>
        <w:t>Zdravotnická dokumentace vedená lékařem je majetkem poskytovatele zdravotních služeb. Nahlížet do zdravotnické dokumentace a pořizovat z ní výpisy a kopie může pouze pacient, jeho zákonní zástupci, zmocněnci a osoby stanovené obecně závaznými předpisy na základě písemné žádosti. Pokud pacient přechází k jinému lékaři, vyhotovíme mu na základě jeho žádosti výpis ze zdravotnické dokumentace, který bude obsahovat všechny údaje potřebné pro poskytování dalších zdravotních služeb. Zákonem stanovená lhůta pro jeh</w:t>
      </w:r>
      <w:r>
        <w:t>o vyhotovení je 30 dní od obdržení žádosti. Vaše osobní údaje shromažďujeme po dobu, kterou stanoví právní předpisy. V případě epidemiologicky významné situace či v případě příznaků nachlazení je pacientům v prostorách zdravotnického zařízení doporučeno nosit ochranu dýchacích cest, tedy respirátor nebo roušku.</w:t>
      </w:r>
    </w:p>
    <w:p w14:paraId="3BB3E2D7" w14:textId="77777777" w:rsidR="00C0548E" w:rsidRDefault="002E0532">
      <w:pPr>
        <w:pStyle w:val="Textbody"/>
        <w:spacing w:after="0"/>
        <w:rPr>
          <w:rFonts w:hint="eastAsia"/>
        </w:rPr>
      </w:pPr>
      <w:r>
        <w:t>Poskytovatel, kterého si pacient zvolil, je oprávněn odmítnout přijetí pacienta do péče jen z důvodů překročení únosného pracovního zatížení způsobujícího snížení kvality a bezpečnosti péče; z důvodu, že pacient není pojištěncem zdravotní pojišťovny a úhradu poskytnutých zdravotních služeb odmítá. (§ 48 odst. zákona o zdravotních službách č. 372/2011 Sb.).</w:t>
      </w:r>
    </w:p>
    <w:p w14:paraId="7F1224BF" w14:textId="77777777" w:rsidR="00C0548E" w:rsidRDefault="002E0532">
      <w:pPr>
        <w:pStyle w:val="Textbody"/>
        <w:spacing w:after="0"/>
        <w:rPr>
          <w:rFonts w:hint="eastAsia"/>
        </w:rPr>
      </w:pPr>
      <w:r>
        <w:t xml:space="preserve">Vnitřní řád je pro všechny pacienty závazný. Není povinností pacienta souhlasit s Vnitřním řádem, ale nesouhlas je zároveň nesouhlasem s poskytnutím zdravotní péče a objednáním v našem zdravotnickém zařízení. Pacient si dle svého uvážení může zvolit jinou ambulanci či jiné zdravotnické zařízení, které bude jeho požadavkům více vyhovovat. </w:t>
      </w:r>
      <w:r>
        <w:rPr>
          <w:rStyle w:val="StrongEmphasis"/>
        </w:rPr>
        <w:t xml:space="preserve">Vnitřní řád je dostupný na </w:t>
      </w:r>
      <w:hyperlink r:id="rId6" w:history="1">
        <w:r>
          <w:rPr>
            <w:rStyle w:val="StrongEmphasis"/>
          </w:rPr>
          <w:t>www.g</w:t>
        </w:r>
        <w:r>
          <w:rPr>
            <w:b/>
            <w:bCs/>
          </w:rPr>
          <w:t>ynveko.cz</w:t>
        </w:r>
      </w:hyperlink>
      <w:r>
        <w:rPr>
          <w:b/>
          <w:bCs/>
        </w:rPr>
        <w:t xml:space="preserve"> a</w:t>
      </w:r>
      <w:r>
        <w:rPr>
          <w:rStyle w:val="StrongEmphasis"/>
        </w:rPr>
        <w:t xml:space="preserve"> v čekárně i v ordinaci</w:t>
      </w:r>
      <w:r>
        <w:t>.</w:t>
      </w:r>
    </w:p>
    <w:p w14:paraId="7618C100" w14:textId="77777777" w:rsidR="00C0548E" w:rsidRDefault="002E0532">
      <w:pPr>
        <w:pStyle w:val="Textbody"/>
        <w:spacing w:after="0"/>
        <w:rPr>
          <w:rFonts w:hint="eastAsia"/>
        </w:rPr>
      </w:pPr>
      <w:r>
        <w:t xml:space="preserve">Zdravotnické zařízení může ukončit poskytování zdravotních služeb pacientovi, který závažným způsobem omezuje práva ostatních pacientů, úmyslně a soustavně nedodržuje navržený léčebný postup nebo se neřídí vnitřním řádem </w:t>
      </w:r>
      <w:r>
        <w:t>zdravotnického zařízení. (§ 48 odst. 2 zákona o zdravotních službách č. 372/2011 Sb.).</w:t>
      </w:r>
    </w:p>
    <w:p w14:paraId="2EB10287" w14:textId="77777777" w:rsidR="00C0548E" w:rsidRDefault="002E0532">
      <w:pPr>
        <w:pStyle w:val="Textbody"/>
        <w:spacing w:after="0"/>
        <w:rPr>
          <w:rFonts w:hint="eastAsia"/>
        </w:rPr>
      </w:pPr>
      <w:r>
        <w:t xml:space="preserve">Vztah mezi zdravotníkem a pacientem je založen na vzájemné důvěře. Naším cílem je být Vaším partnerem při péči o Vaše zdraví. Děkujeme, že respektujete náš </w:t>
      </w:r>
      <w:r>
        <w:t>Vnitřní řád.</w:t>
      </w:r>
    </w:p>
    <w:p w14:paraId="57BAD3AD" w14:textId="77777777" w:rsidR="00C0548E" w:rsidRDefault="002E0532">
      <w:pPr>
        <w:pStyle w:val="Textbody"/>
        <w:spacing w:after="0"/>
        <w:rPr>
          <w:rFonts w:hint="eastAsia"/>
        </w:rPr>
      </w:pPr>
      <w:r>
        <w:t xml:space="preserve">                       MUDr. Radka Vetešníková - Koubová</w:t>
      </w:r>
    </w:p>
    <w:p w14:paraId="35577D7F" w14:textId="77777777" w:rsidR="00C0548E" w:rsidRDefault="00C0548E">
      <w:pPr>
        <w:pStyle w:val="Standard"/>
        <w:rPr>
          <w:rFonts w:ascii="Times New Roman CE" w:hAnsi="Times New Roman CE" w:hint="eastAsia"/>
          <w:color w:val="000000"/>
        </w:rPr>
      </w:pPr>
    </w:p>
    <w:sectPr w:rsidR="00C0548E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38A2C" w14:textId="77777777" w:rsidR="002E0532" w:rsidRDefault="002E0532">
      <w:pPr>
        <w:rPr>
          <w:rFonts w:hint="eastAsia"/>
        </w:rPr>
      </w:pPr>
      <w:r>
        <w:separator/>
      </w:r>
    </w:p>
  </w:endnote>
  <w:endnote w:type="continuationSeparator" w:id="0">
    <w:p w14:paraId="3D249858" w14:textId="77777777" w:rsidR="002E0532" w:rsidRDefault="002E053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 CE">
    <w:panose1 w:val="02020603050405020304"/>
    <w:charset w:val="00"/>
    <w:family w:val="roman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CF98E" w14:textId="77777777" w:rsidR="002E0532" w:rsidRDefault="002E0532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32626007" w14:textId="77777777" w:rsidR="002E0532" w:rsidRDefault="002E053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0548E"/>
    <w:rsid w:val="002E0532"/>
    <w:rsid w:val="00C0548E"/>
    <w:rsid w:val="00CD4FA5"/>
    <w:rsid w:val="00E7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869AF"/>
  <w15:docId w15:val="{11D7966B-3ACE-4548-9817-2D8AD9053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Lucida Sans"/>
        <w:kern w:val="3"/>
        <w:sz w:val="24"/>
        <w:szCs w:val="24"/>
        <w:lang w:val="cs-CZ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Heading"/>
    <w:uiPriority w:val="9"/>
    <w:unhideWhenUsed/>
    <w:qFormat/>
    <w:pPr>
      <w:outlineLvl w:val="2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  <w:lang/>
    </w:rPr>
  </w:style>
  <w:style w:type="character" w:customStyle="1" w:styleId="StrongEmphasis">
    <w:name w:val="Strong Emphasis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ynveko.cz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961</Words>
  <Characters>5674</Characters>
  <Application>Microsoft Office Word</Application>
  <DocSecurity>0</DocSecurity>
  <Lines>47</Lines>
  <Paragraphs>13</Paragraphs>
  <ScaleCrop>false</ScaleCrop>
  <Company/>
  <LinksUpToDate>false</LinksUpToDate>
  <CharactersWithSpaces>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Svatošová Dagmar</dc:creator>
  <cp:lastModifiedBy>Svatošová Dagmar</cp:lastModifiedBy>
  <cp:revision>2</cp:revision>
  <dcterms:created xsi:type="dcterms:W3CDTF">2026-02-10T07:16:00Z</dcterms:created>
  <dcterms:modified xsi:type="dcterms:W3CDTF">2026-02-10T07:16:00Z</dcterms:modified>
</cp:coreProperties>
</file>